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1F4" w:rsidRPr="00F341F4" w:rsidRDefault="00F341F4" w:rsidP="00F341F4">
      <w:pPr>
        <w:shd w:val="clear" w:color="auto" w:fill="F9F9F9"/>
        <w:spacing w:after="300" w:line="240" w:lineRule="auto"/>
        <w:outlineLvl w:val="0"/>
        <w:rPr>
          <w:rFonts w:ascii="Arial" w:eastAsia="Times New Roman" w:hAnsi="Arial" w:cs="Arial"/>
          <w:b/>
          <w:bCs/>
          <w:color w:val="000000"/>
          <w:kern w:val="36"/>
          <w:sz w:val="57"/>
          <w:szCs w:val="57"/>
          <w:lang w:eastAsia="ru-RU"/>
        </w:rPr>
      </w:pPr>
      <w:r w:rsidRPr="00F341F4">
        <w:rPr>
          <w:rFonts w:ascii="Arial" w:eastAsia="Times New Roman" w:hAnsi="Arial" w:cs="Arial"/>
          <w:b/>
          <w:bCs/>
          <w:color w:val="000000"/>
          <w:kern w:val="36"/>
          <w:sz w:val="57"/>
          <w:szCs w:val="57"/>
          <w:lang w:eastAsia="ru-RU"/>
        </w:rPr>
        <w:t>Как научить ребенка решать задачи: простые приемы, которые раз навсегда решат проблему</w:t>
      </w:r>
    </w:p>
    <w:p w:rsidR="00F341F4" w:rsidRPr="00F341F4" w:rsidRDefault="00F341F4" w:rsidP="00F341F4">
      <w:pPr>
        <w:shd w:val="clear" w:color="auto" w:fill="F9F9F9"/>
        <w:spacing w:line="240" w:lineRule="auto"/>
        <w:rPr>
          <w:rFonts w:ascii="Arial" w:eastAsia="Times New Roman" w:hAnsi="Arial" w:cs="Arial"/>
          <w:color w:val="909090"/>
          <w:sz w:val="26"/>
          <w:szCs w:val="26"/>
          <w:lang w:eastAsia="ru-RU"/>
        </w:rPr>
      </w:pPr>
      <w:r w:rsidRPr="00F341F4">
        <w:rPr>
          <w:rFonts w:ascii="Arial" w:eastAsia="Times New Roman" w:hAnsi="Arial" w:cs="Arial"/>
          <w:color w:val="909090"/>
          <w:sz w:val="21"/>
          <w:lang w:eastAsia="ru-RU"/>
        </w:rPr>
        <w:t>14.10.2017</w:t>
      </w:r>
    </w:p>
    <w:p w:rsidR="00F341F4" w:rsidRPr="00F341F4" w:rsidRDefault="00F341F4" w:rsidP="00F341F4">
      <w:pPr>
        <w:shd w:val="clear" w:color="auto" w:fill="F9F9F9"/>
        <w:spacing w:before="270" w:after="270" w:line="240" w:lineRule="auto"/>
        <w:rPr>
          <w:rFonts w:ascii="Arial" w:eastAsia="Times New Roman" w:hAnsi="Arial" w:cs="Arial"/>
          <w:color w:val="000000"/>
          <w:sz w:val="26"/>
          <w:szCs w:val="26"/>
          <w:lang w:eastAsia="ru-RU"/>
        </w:rPr>
      </w:pPr>
      <w:r w:rsidRPr="00F341F4">
        <w:rPr>
          <w:rFonts w:ascii="Arial" w:eastAsia="Times New Roman" w:hAnsi="Arial" w:cs="Arial"/>
          <w:color w:val="000000"/>
          <w:sz w:val="26"/>
          <w:szCs w:val="26"/>
          <w:lang w:eastAsia="ru-RU"/>
        </w:rPr>
        <w:t>Умение решать задачи необходимо ребенку на протяжени</w:t>
      </w:r>
      <w:proofErr w:type="gramStart"/>
      <w:r w:rsidRPr="00F341F4">
        <w:rPr>
          <w:rFonts w:ascii="Arial" w:eastAsia="Times New Roman" w:hAnsi="Arial" w:cs="Arial"/>
          <w:color w:val="000000"/>
          <w:sz w:val="26"/>
          <w:szCs w:val="26"/>
          <w:lang w:eastAsia="ru-RU"/>
        </w:rPr>
        <w:t>е</w:t>
      </w:r>
      <w:proofErr w:type="gramEnd"/>
      <w:r w:rsidRPr="00F341F4">
        <w:rPr>
          <w:rFonts w:ascii="Arial" w:eastAsia="Times New Roman" w:hAnsi="Arial" w:cs="Arial"/>
          <w:color w:val="000000"/>
          <w:sz w:val="26"/>
          <w:szCs w:val="26"/>
          <w:lang w:eastAsia="ru-RU"/>
        </w:rPr>
        <w:t xml:space="preserve"> всего обучения, эти приемы помогут научиться решат любые задачи</w:t>
      </w:r>
    </w:p>
    <w:p w:rsidR="00F341F4" w:rsidRPr="00F341F4" w:rsidRDefault="00F341F4" w:rsidP="00F341F4">
      <w:pPr>
        <w:shd w:val="clear" w:color="auto" w:fill="F9F9F9"/>
        <w:spacing w:after="0" w:line="240" w:lineRule="auto"/>
        <w:jc w:val="center"/>
        <w:rPr>
          <w:rFonts w:ascii="Arial" w:eastAsia="Times New Roman" w:hAnsi="Arial" w:cs="Arial"/>
          <w:color w:val="000000"/>
          <w:sz w:val="26"/>
          <w:szCs w:val="26"/>
          <w:lang w:eastAsia="ru-RU"/>
        </w:rPr>
      </w:pPr>
      <w:r>
        <w:rPr>
          <w:rFonts w:ascii="Arial" w:eastAsia="Times New Roman" w:hAnsi="Arial" w:cs="Arial"/>
          <w:noProof/>
          <w:color w:val="000000"/>
          <w:sz w:val="26"/>
          <w:szCs w:val="26"/>
          <w:lang w:eastAsia="ru-RU"/>
        </w:rPr>
        <w:drawing>
          <wp:inline distT="0" distB="0" distL="0" distR="0">
            <wp:extent cx="5715000" cy="4171950"/>
            <wp:effectExtent l="19050" t="0" r="0" b="0"/>
            <wp:docPr id="1" name="Рисунок 1" descr="https://avatars.mds.yandex.net/get-zen_doc/49107/pub_59e257e3256d5c4d9ebe61ed_59e258273dceb764f99c3eee/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49107/pub_59e257e3256d5c4d9ebe61ed_59e258273dceb764f99c3eee/scale_600"/>
                    <pic:cNvPicPr>
                      <a:picLocks noChangeAspect="1" noChangeArrowheads="1"/>
                    </pic:cNvPicPr>
                  </pic:nvPicPr>
                  <pic:blipFill>
                    <a:blip r:embed="rId6" cstate="print"/>
                    <a:srcRect/>
                    <a:stretch>
                      <a:fillRect/>
                    </a:stretch>
                  </pic:blipFill>
                  <pic:spPr bwMode="auto">
                    <a:xfrm>
                      <a:off x="0" y="0"/>
                      <a:ext cx="5715000" cy="4171950"/>
                    </a:xfrm>
                    <a:prstGeom prst="rect">
                      <a:avLst/>
                    </a:prstGeom>
                    <a:noFill/>
                    <a:ln w="9525">
                      <a:noFill/>
                      <a:miter lim="800000"/>
                      <a:headEnd/>
                      <a:tailEnd/>
                    </a:ln>
                  </pic:spPr>
                </pic:pic>
              </a:graphicData>
            </a:graphic>
          </wp:inline>
        </w:drawing>
      </w:r>
    </w:p>
    <w:p w:rsidR="00F341F4" w:rsidRPr="00F341F4" w:rsidRDefault="00F341F4" w:rsidP="00F341F4">
      <w:pPr>
        <w:shd w:val="clear" w:color="auto" w:fill="F9F9F9"/>
        <w:spacing w:before="270" w:after="270" w:line="240" w:lineRule="auto"/>
        <w:rPr>
          <w:rFonts w:ascii="Arial" w:eastAsia="Times New Roman" w:hAnsi="Arial" w:cs="Arial"/>
          <w:color w:val="000000"/>
          <w:sz w:val="26"/>
          <w:szCs w:val="26"/>
          <w:lang w:eastAsia="ru-RU"/>
        </w:rPr>
      </w:pPr>
      <w:r w:rsidRPr="00F341F4">
        <w:rPr>
          <w:rFonts w:ascii="Arial" w:eastAsia="Times New Roman" w:hAnsi="Arial" w:cs="Arial"/>
          <w:color w:val="000000"/>
          <w:sz w:val="26"/>
          <w:szCs w:val="26"/>
          <w:lang w:eastAsia="ru-RU"/>
        </w:rPr>
        <w:t>Школьники решают задачи на протяжении всей учебы. Сначала это задачи по математике, потом идут задачи по алгебре и геометрии, затем присоединяются физика и химия. Несмотря на то, что на первый взгляд кажется, что ничего общего между этими задачами нет, все же в методике их решения очень много общего.</w:t>
      </w:r>
    </w:p>
    <w:p w:rsidR="00F341F4" w:rsidRPr="00F341F4" w:rsidRDefault="00F341F4" w:rsidP="00F341F4">
      <w:pPr>
        <w:shd w:val="clear" w:color="auto" w:fill="F9F9F9"/>
        <w:spacing w:before="450" w:after="300" w:line="240" w:lineRule="auto"/>
        <w:outlineLvl w:val="2"/>
        <w:rPr>
          <w:rFonts w:ascii="Arial" w:eastAsia="Times New Roman" w:hAnsi="Arial" w:cs="Arial"/>
          <w:b/>
          <w:bCs/>
          <w:color w:val="000000"/>
          <w:sz w:val="30"/>
          <w:szCs w:val="30"/>
          <w:lang w:eastAsia="ru-RU"/>
        </w:rPr>
      </w:pPr>
      <w:r w:rsidRPr="00F341F4">
        <w:rPr>
          <w:rFonts w:ascii="Arial" w:eastAsia="Times New Roman" w:hAnsi="Arial" w:cs="Arial"/>
          <w:b/>
          <w:bCs/>
          <w:i/>
          <w:iCs/>
          <w:color w:val="000000"/>
          <w:sz w:val="30"/>
          <w:u w:val="single"/>
          <w:lang w:eastAsia="ru-RU"/>
        </w:rPr>
        <w:t>Если ребенок смог в начальной школе освоить решение задач, то используя закономерности, он сможет понять, что в старших классах и при изучении других предметов, в решении задач основные закономерности совпадают.</w:t>
      </w:r>
    </w:p>
    <w:p w:rsidR="00F341F4" w:rsidRDefault="00F341F4" w:rsidP="00F341F4">
      <w:pPr>
        <w:pStyle w:val="article-block"/>
        <w:shd w:val="clear" w:color="auto" w:fill="F9F9F9"/>
        <w:spacing w:before="270" w:beforeAutospacing="0" w:after="270" w:afterAutospacing="0"/>
        <w:rPr>
          <w:rFonts w:ascii="Arial" w:hAnsi="Arial" w:cs="Arial"/>
          <w:color w:val="000000"/>
          <w:sz w:val="26"/>
          <w:szCs w:val="26"/>
        </w:rPr>
      </w:pPr>
      <w:r>
        <w:rPr>
          <w:rFonts w:ascii="Arial" w:hAnsi="Arial" w:cs="Arial"/>
          <w:color w:val="000000"/>
          <w:sz w:val="26"/>
          <w:szCs w:val="26"/>
        </w:rPr>
        <w:lastRenderedPageBreak/>
        <w:t>В настоящее время проблема мотивации в обучении детей одна из самых серьезных. Как бы ни было, ребенку важно понимать для чего он изучает тот или иной предмет. С математикой в начальной школе вроде все понятно: все эти знания, как то вычисление площади, скорости, цены и т.д. действительно пригодятся в жизни, и это очевидно. Проблема возникает, когда встает вопрос: зачем уметь решать квадратные уравнения или хоть что-то знать об иррациональных числах.</w:t>
      </w:r>
    </w:p>
    <w:p w:rsidR="00F341F4" w:rsidRDefault="00F341F4" w:rsidP="00F341F4">
      <w:pPr>
        <w:jc w:val="center"/>
        <w:rPr>
          <w:rFonts w:ascii="Times New Roman" w:hAnsi="Times New Roman" w:cs="Times New Roman"/>
          <w:sz w:val="24"/>
          <w:szCs w:val="24"/>
        </w:rPr>
      </w:pPr>
      <w:r>
        <w:rPr>
          <w:noProof/>
          <w:lang w:eastAsia="ru-RU"/>
        </w:rPr>
        <w:drawing>
          <wp:inline distT="0" distB="0" distL="0" distR="0">
            <wp:extent cx="5715000" cy="4286250"/>
            <wp:effectExtent l="19050" t="0" r="0" b="0"/>
            <wp:docPr id="3" name="Рисунок 3" descr="https://avatars.mds.yandex.net/get-zen_doc/197791/pub_59e257e3256d5c4d9ebe61ed_59e2596e1410c33ff6bbe93a/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197791/pub_59e257e3256d5c4d9ebe61ed_59e2596e1410c33ff6bbe93a/scale_600"/>
                    <pic:cNvPicPr>
                      <a:picLocks noChangeAspect="1" noChangeArrowheads="1"/>
                    </pic:cNvPicPr>
                  </pic:nvPicPr>
                  <pic:blipFill>
                    <a:blip r:embed="rId7" cstate="print"/>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F341F4" w:rsidRDefault="00F341F4" w:rsidP="00F341F4">
      <w:pPr>
        <w:pStyle w:val="article-block"/>
        <w:shd w:val="clear" w:color="auto" w:fill="F9F9F9"/>
        <w:spacing w:before="270" w:beforeAutospacing="0" w:after="270" w:afterAutospacing="0"/>
        <w:rPr>
          <w:rFonts w:ascii="Arial" w:hAnsi="Arial" w:cs="Arial"/>
          <w:color w:val="000000"/>
          <w:sz w:val="26"/>
          <w:szCs w:val="26"/>
        </w:rPr>
      </w:pPr>
      <w:r>
        <w:rPr>
          <w:rFonts w:ascii="Arial" w:hAnsi="Arial" w:cs="Arial"/>
          <w:color w:val="000000"/>
          <w:sz w:val="26"/>
          <w:szCs w:val="26"/>
        </w:rPr>
        <w:t xml:space="preserve">В средних и старших классах ребенку необходимо </w:t>
      </w:r>
      <w:proofErr w:type="gramStart"/>
      <w:r>
        <w:rPr>
          <w:rFonts w:ascii="Arial" w:hAnsi="Arial" w:cs="Arial"/>
          <w:color w:val="000000"/>
          <w:sz w:val="26"/>
          <w:szCs w:val="26"/>
        </w:rPr>
        <w:t>показывать</w:t>
      </w:r>
      <w:proofErr w:type="gramEnd"/>
      <w:r>
        <w:rPr>
          <w:rFonts w:ascii="Arial" w:hAnsi="Arial" w:cs="Arial"/>
          <w:color w:val="000000"/>
          <w:sz w:val="26"/>
          <w:szCs w:val="26"/>
        </w:rPr>
        <w:t xml:space="preserve"> где ему могут пригодиться знания, при этом исходить нужно из того, что интересно ребенку. Если ребенок до мозга костей гуманитарий, то отталкиваемся от того, что развитое логическое мышление ему точно необходимо. С остальными уже проще: и в программировании, и в естественных науках без математики не обойтись, </w:t>
      </w:r>
      <w:proofErr w:type="gramStart"/>
      <w:r>
        <w:rPr>
          <w:rFonts w:ascii="Arial" w:hAnsi="Arial" w:cs="Arial"/>
          <w:color w:val="000000"/>
          <w:sz w:val="26"/>
          <w:szCs w:val="26"/>
        </w:rPr>
        <w:t>ровно</w:t>
      </w:r>
      <w:proofErr w:type="gramEnd"/>
      <w:r>
        <w:rPr>
          <w:rFonts w:ascii="Arial" w:hAnsi="Arial" w:cs="Arial"/>
          <w:color w:val="000000"/>
          <w:sz w:val="26"/>
          <w:szCs w:val="26"/>
        </w:rPr>
        <w:t xml:space="preserve"> как и без аналитического мышления.</w:t>
      </w:r>
    </w:p>
    <w:p w:rsidR="00F341F4" w:rsidRDefault="00F341F4" w:rsidP="00F341F4">
      <w:pPr>
        <w:pStyle w:val="2"/>
        <w:shd w:val="clear" w:color="auto" w:fill="F9F9F9"/>
        <w:spacing w:before="270" w:after="270"/>
        <w:rPr>
          <w:rFonts w:ascii="Arial" w:hAnsi="Arial" w:cs="Arial"/>
          <w:color w:val="000000"/>
          <w:sz w:val="39"/>
          <w:szCs w:val="39"/>
        </w:rPr>
      </w:pPr>
      <w:r>
        <w:rPr>
          <w:rFonts w:ascii="Arial" w:hAnsi="Arial" w:cs="Arial"/>
          <w:color w:val="000000"/>
          <w:sz w:val="39"/>
          <w:szCs w:val="39"/>
        </w:rPr>
        <w:t>Как решать задачи</w:t>
      </w:r>
    </w:p>
    <w:p w:rsidR="00F341F4" w:rsidRDefault="00F341F4" w:rsidP="00F341F4">
      <w:pPr>
        <w:pStyle w:val="3"/>
        <w:shd w:val="clear" w:color="auto" w:fill="F9F9F9"/>
        <w:spacing w:before="450" w:beforeAutospacing="0" w:after="300" w:afterAutospacing="0"/>
        <w:rPr>
          <w:rFonts w:ascii="Arial" w:hAnsi="Arial" w:cs="Arial"/>
          <w:color w:val="000000"/>
          <w:sz w:val="30"/>
          <w:szCs w:val="30"/>
        </w:rPr>
      </w:pPr>
      <w:r>
        <w:rPr>
          <w:rStyle w:val="a3"/>
          <w:rFonts w:ascii="Arial" w:hAnsi="Arial" w:cs="Arial"/>
          <w:b/>
          <w:bCs/>
          <w:color w:val="000000"/>
          <w:sz w:val="30"/>
          <w:szCs w:val="30"/>
          <w:u w:val="single"/>
        </w:rPr>
        <w:t>Шаг 1</w:t>
      </w:r>
    </w:p>
    <w:p w:rsidR="00F341F4" w:rsidRDefault="00F341F4" w:rsidP="00F341F4">
      <w:pPr>
        <w:pStyle w:val="article-block"/>
        <w:shd w:val="clear" w:color="auto" w:fill="F9F9F9"/>
        <w:spacing w:before="270" w:beforeAutospacing="0" w:after="270" w:afterAutospacing="0"/>
        <w:rPr>
          <w:rFonts w:ascii="Arial" w:hAnsi="Arial" w:cs="Arial"/>
          <w:color w:val="000000"/>
          <w:sz w:val="26"/>
          <w:szCs w:val="26"/>
        </w:rPr>
      </w:pPr>
      <w:r>
        <w:rPr>
          <w:rFonts w:ascii="Arial" w:hAnsi="Arial" w:cs="Arial"/>
          <w:color w:val="000000"/>
          <w:sz w:val="26"/>
          <w:szCs w:val="26"/>
        </w:rPr>
        <w:t>Внимательно читаем условие задачи, возможно, это придется сделать не один раз. Дальше необходимо понять простую вещь - любая задача состоит из 4 частей:</w:t>
      </w:r>
    </w:p>
    <w:p w:rsidR="00F341F4" w:rsidRDefault="00F341F4" w:rsidP="00F341F4">
      <w:pPr>
        <w:numPr>
          <w:ilvl w:val="0"/>
          <w:numId w:val="1"/>
        </w:numPr>
        <w:shd w:val="clear" w:color="auto" w:fill="F9F9F9"/>
        <w:spacing w:before="100" w:beforeAutospacing="1" w:after="100" w:afterAutospacing="1" w:line="240" w:lineRule="auto"/>
        <w:ind w:left="0"/>
        <w:rPr>
          <w:rFonts w:ascii="Arial" w:hAnsi="Arial" w:cs="Arial"/>
          <w:color w:val="000000"/>
          <w:sz w:val="26"/>
          <w:szCs w:val="26"/>
        </w:rPr>
      </w:pPr>
      <w:r>
        <w:rPr>
          <w:rFonts w:ascii="Arial" w:hAnsi="Arial" w:cs="Arial"/>
          <w:color w:val="000000"/>
          <w:sz w:val="26"/>
          <w:szCs w:val="26"/>
          <w:u w:val="single"/>
        </w:rPr>
        <w:lastRenderedPageBreak/>
        <w:t>Условие</w:t>
      </w:r>
    </w:p>
    <w:p w:rsidR="00F341F4" w:rsidRDefault="00F341F4" w:rsidP="00F341F4">
      <w:pPr>
        <w:numPr>
          <w:ilvl w:val="0"/>
          <w:numId w:val="1"/>
        </w:numPr>
        <w:shd w:val="clear" w:color="auto" w:fill="F9F9F9"/>
        <w:spacing w:before="100" w:beforeAutospacing="1" w:after="100" w:afterAutospacing="1" w:line="240" w:lineRule="auto"/>
        <w:ind w:left="0"/>
        <w:rPr>
          <w:rFonts w:ascii="Arial" w:hAnsi="Arial" w:cs="Arial"/>
          <w:color w:val="000000"/>
          <w:sz w:val="26"/>
          <w:szCs w:val="26"/>
        </w:rPr>
      </w:pPr>
      <w:r>
        <w:rPr>
          <w:rFonts w:ascii="Arial" w:hAnsi="Arial" w:cs="Arial"/>
          <w:color w:val="000000"/>
          <w:sz w:val="26"/>
          <w:szCs w:val="26"/>
          <w:u w:val="single"/>
        </w:rPr>
        <w:t>Вопрос</w:t>
      </w:r>
    </w:p>
    <w:p w:rsidR="00F341F4" w:rsidRDefault="00F341F4" w:rsidP="00F341F4">
      <w:pPr>
        <w:numPr>
          <w:ilvl w:val="0"/>
          <w:numId w:val="1"/>
        </w:numPr>
        <w:shd w:val="clear" w:color="auto" w:fill="F9F9F9"/>
        <w:spacing w:before="100" w:beforeAutospacing="1" w:after="100" w:afterAutospacing="1" w:line="240" w:lineRule="auto"/>
        <w:ind w:left="0"/>
        <w:rPr>
          <w:rFonts w:ascii="Arial" w:hAnsi="Arial" w:cs="Arial"/>
          <w:color w:val="000000"/>
          <w:sz w:val="26"/>
          <w:szCs w:val="26"/>
        </w:rPr>
      </w:pPr>
      <w:r>
        <w:rPr>
          <w:rFonts w:ascii="Arial" w:hAnsi="Arial" w:cs="Arial"/>
          <w:color w:val="000000"/>
          <w:sz w:val="26"/>
          <w:szCs w:val="26"/>
          <w:u w:val="single"/>
        </w:rPr>
        <w:t>Решение</w:t>
      </w:r>
    </w:p>
    <w:p w:rsidR="00F341F4" w:rsidRDefault="00F341F4" w:rsidP="00F341F4">
      <w:pPr>
        <w:numPr>
          <w:ilvl w:val="0"/>
          <w:numId w:val="1"/>
        </w:numPr>
        <w:shd w:val="clear" w:color="auto" w:fill="F9F9F9"/>
        <w:spacing w:before="100" w:beforeAutospacing="1" w:after="100" w:afterAutospacing="1" w:line="240" w:lineRule="auto"/>
        <w:ind w:left="0"/>
        <w:rPr>
          <w:rFonts w:ascii="Arial" w:hAnsi="Arial" w:cs="Arial"/>
          <w:color w:val="000000"/>
          <w:sz w:val="26"/>
          <w:szCs w:val="26"/>
        </w:rPr>
      </w:pPr>
      <w:r>
        <w:rPr>
          <w:rFonts w:ascii="Arial" w:hAnsi="Arial" w:cs="Arial"/>
          <w:color w:val="000000"/>
          <w:sz w:val="26"/>
          <w:szCs w:val="26"/>
          <w:u w:val="single"/>
        </w:rPr>
        <w:t>Ответ</w:t>
      </w:r>
    </w:p>
    <w:p w:rsidR="00F341F4" w:rsidRDefault="00F341F4" w:rsidP="00F341F4">
      <w:pPr>
        <w:pStyle w:val="article-block"/>
        <w:shd w:val="clear" w:color="auto" w:fill="F9F9F9"/>
        <w:spacing w:before="270" w:beforeAutospacing="0" w:after="270" w:afterAutospacing="0"/>
        <w:rPr>
          <w:rFonts w:ascii="Arial" w:hAnsi="Arial" w:cs="Arial"/>
          <w:color w:val="000000"/>
          <w:sz w:val="26"/>
          <w:szCs w:val="26"/>
        </w:rPr>
      </w:pPr>
      <w:r>
        <w:rPr>
          <w:rFonts w:ascii="Arial" w:hAnsi="Arial" w:cs="Arial"/>
          <w:color w:val="000000"/>
          <w:sz w:val="26"/>
          <w:szCs w:val="26"/>
        </w:rPr>
        <w:t>Если у ребенка не получается решить задачу, родителям ни в коем случае нельзя кричать, нервничать, решать задачу вместо ребенка. Все, что нужно от взрослого в этой ситуации: помощь досконально разобраться в задаче и сделать так, чтобы ребенок понял ваше объяснение.</w:t>
      </w:r>
    </w:p>
    <w:p w:rsidR="00F341F4" w:rsidRDefault="00F341F4" w:rsidP="00F341F4">
      <w:pPr>
        <w:pStyle w:val="3"/>
        <w:shd w:val="clear" w:color="auto" w:fill="F9F9F9"/>
        <w:spacing w:before="450" w:beforeAutospacing="0" w:after="300" w:afterAutospacing="0"/>
        <w:rPr>
          <w:rFonts w:ascii="Arial" w:hAnsi="Arial" w:cs="Arial"/>
          <w:color w:val="000000"/>
          <w:sz w:val="30"/>
          <w:szCs w:val="30"/>
        </w:rPr>
      </w:pPr>
      <w:r>
        <w:rPr>
          <w:rStyle w:val="a3"/>
          <w:rFonts w:ascii="Arial" w:hAnsi="Arial" w:cs="Arial"/>
          <w:b/>
          <w:bCs/>
          <w:color w:val="000000"/>
          <w:sz w:val="30"/>
          <w:szCs w:val="30"/>
          <w:u w:val="single"/>
        </w:rPr>
        <w:t>Шаг 2</w:t>
      </w:r>
    </w:p>
    <w:p w:rsidR="00F341F4" w:rsidRDefault="00F341F4" w:rsidP="00F341F4">
      <w:pPr>
        <w:pStyle w:val="article-block"/>
        <w:shd w:val="clear" w:color="auto" w:fill="F9F9F9"/>
        <w:spacing w:before="270" w:beforeAutospacing="0" w:after="270" w:afterAutospacing="0"/>
        <w:rPr>
          <w:rFonts w:ascii="Arial" w:hAnsi="Arial" w:cs="Arial"/>
          <w:color w:val="000000"/>
          <w:sz w:val="26"/>
          <w:szCs w:val="26"/>
        </w:rPr>
      </w:pPr>
      <w:r>
        <w:rPr>
          <w:rFonts w:ascii="Arial" w:hAnsi="Arial" w:cs="Arial"/>
          <w:color w:val="000000"/>
          <w:sz w:val="26"/>
          <w:szCs w:val="26"/>
        </w:rPr>
        <w:t xml:space="preserve">Принимаем во внимание тот факт, что решения даже самой трудной задачи сводиться </w:t>
      </w:r>
      <w:proofErr w:type="gramStart"/>
      <w:r>
        <w:rPr>
          <w:rFonts w:ascii="Arial" w:hAnsi="Arial" w:cs="Arial"/>
          <w:color w:val="000000"/>
          <w:sz w:val="26"/>
          <w:szCs w:val="26"/>
        </w:rPr>
        <w:t>к</w:t>
      </w:r>
      <w:proofErr w:type="gramEnd"/>
      <w:r>
        <w:rPr>
          <w:rFonts w:ascii="Arial" w:hAnsi="Arial" w:cs="Arial"/>
          <w:color w:val="000000"/>
          <w:sz w:val="26"/>
          <w:szCs w:val="26"/>
        </w:rPr>
        <w:t xml:space="preserve"> том, что необходимо из двух имеющихся данных найти третье.</w:t>
      </w:r>
    </w:p>
    <w:p w:rsidR="00F341F4" w:rsidRDefault="00F341F4" w:rsidP="00F341F4">
      <w:pPr>
        <w:jc w:val="center"/>
        <w:rPr>
          <w:rFonts w:ascii="Times New Roman" w:hAnsi="Times New Roman" w:cs="Times New Roman"/>
          <w:sz w:val="24"/>
          <w:szCs w:val="24"/>
        </w:rPr>
      </w:pPr>
      <w:r>
        <w:rPr>
          <w:noProof/>
          <w:lang w:eastAsia="ru-RU"/>
        </w:rPr>
        <w:drawing>
          <wp:inline distT="0" distB="0" distL="0" distR="0">
            <wp:extent cx="5715000" cy="4286250"/>
            <wp:effectExtent l="19050" t="0" r="0" b="0"/>
            <wp:docPr id="4" name="Рисунок 4" descr="https://avatars.mds.yandex.net/get-zen_doc/27036/pub_59e257e3256d5c4d9ebe61ed_59e2599157906a93777bac9c/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zen_doc/27036/pub_59e257e3256d5c4d9ebe61ed_59e2599157906a93777bac9c/scale_600"/>
                    <pic:cNvPicPr>
                      <a:picLocks noChangeAspect="1" noChangeArrowheads="1"/>
                    </pic:cNvPicPr>
                  </pic:nvPicPr>
                  <pic:blipFill>
                    <a:blip r:embed="rId8" cstate="print"/>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F341F4" w:rsidRDefault="00F341F4" w:rsidP="00F341F4">
      <w:pPr>
        <w:pStyle w:val="3"/>
        <w:shd w:val="clear" w:color="auto" w:fill="F9F9F9"/>
        <w:spacing w:before="450" w:beforeAutospacing="0" w:after="300" w:afterAutospacing="0"/>
        <w:rPr>
          <w:rFonts w:ascii="Arial" w:hAnsi="Arial" w:cs="Arial"/>
          <w:color w:val="000000"/>
          <w:sz w:val="30"/>
          <w:szCs w:val="30"/>
        </w:rPr>
      </w:pPr>
      <w:r>
        <w:rPr>
          <w:rFonts w:ascii="Arial" w:hAnsi="Arial" w:cs="Arial"/>
          <w:color w:val="000000"/>
          <w:sz w:val="30"/>
          <w:szCs w:val="30"/>
          <w:u w:val="single"/>
        </w:rPr>
        <w:t>Шаг 3</w:t>
      </w:r>
    </w:p>
    <w:p w:rsidR="00F341F4" w:rsidRDefault="00F341F4" w:rsidP="00F341F4">
      <w:pPr>
        <w:pStyle w:val="article-block"/>
        <w:shd w:val="clear" w:color="auto" w:fill="F9F9F9"/>
        <w:spacing w:before="270" w:beforeAutospacing="0" w:after="270" w:afterAutospacing="0"/>
        <w:rPr>
          <w:rFonts w:ascii="Arial" w:hAnsi="Arial" w:cs="Arial"/>
          <w:color w:val="000000"/>
          <w:sz w:val="26"/>
          <w:szCs w:val="26"/>
        </w:rPr>
      </w:pPr>
      <w:r>
        <w:rPr>
          <w:rFonts w:ascii="Arial" w:hAnsi="Arial" w:cs="Arial"/>
          <w:color w:val="000000"/>
          <w:sz w:val="26"/>
          <w:szCs w:val="26"/>
        </w:rPr>
        <w:t>Теперь необходимо составить краткую запись. Если у ребенка это вызывает сложности - рисуйте. С самого начала ребенка необходимо научить представлять, что происходит. Рисование помогает также превратить нудное решение в увлекательное занятие.</w:t>
      </w:r>
    </w:p>
    <w:p w:rsidR="00F341F4" w:rsidRDefault="00F341F4" w:rsidP="00F341F4">
      <w:pPr>
        <w:pStyle w:val="article-block"/>
        <w:shd w:val="clear" w:color="auto" w:fill="F9F9F9"/>
        <w:spacing w:before="270" w:beforeAutospacing="0" w:after="270" w:afterAutospacing="0"/>
        <w:rPr>
          <w:rFonts w:ascii="Arial" w:hAnsi="Arial" w:cs="Arial"/>
          <w:color w:val="000000"/>
          <w:sz w:val="26"/>
          <w:szCs w:val="26"/>
        </w:rPr>
      </w:pPr>
      <w:r>
        <w:rPr>
          <w:rFonts w:ascii="Arial" w:hAnsi="Arial" w:cs="Arial"/>
          <w:color w:val="000000"/>
          <w:sz w:val="26"/>
          <w:szCs w:val="26"/>
        </w:rPr>
        <w:lastRenderedPageBreak/>
        <w:t>Для тренировки можно предложить ребенку задачи с лишними сведениями. В этом случае школьник должен убрать из условия все лишнее.</w:t>
      </w:r>
    </w:p>
    <w:p w:rsidR="00F341F4" w:rsidRDefault="00F341F4" w:rsidP="00F341F4">
      <w:pPr>
        <w:jc w:val="center"/>
        <w:rPr>
          <w:rFonts w:ascii="Times New Roman" w:hAnsi="Times New Roman" w:cs="Times New Roman"/>
          <w:sz w:val="24"/>
          <w:szCs w:val="24"/>
        </w:rPr>
      </w:pPr>
      <w:r>
        <w:rPr>
          <w:noProof/>
          <w:lang w:eastAsia="ru-RU"/>
        </w:rPr>
        <w:drawing>
          <wp:inline distT="0" distB="0" distL="0" distR="0">
            <wp:extent cx="5715000" cy="1123950"/>
            <wp:effectExtent l="19050" t="0" r="0" b="0"/>
            <wp:docPr id="5" name="Рисунок 5" descr="https://avatars.mds.yandex.net/get-zen_doc/44972/pub_59e257e3256d5c4d9ebe61ed_59e258b3fd96b1a702487f40/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zen_doc/44972/pub_59e257e3256d5c4d9ebe61ed_59e258b3fd96b1a702487f40/scale_600"/>
                    <pic:cNvPicPr>
                      <a:picLocks noChangeAspect="1" noChangeArrowheads="1"/>
                    </pic:cNvPicPr>
                  </pic:nvPicPr>
                  <pic:blipFill>
                    <a:blip r:embed="rId9" cstate="print"/>
                    <a:srcRect/>
                    <a:stretch>
                      <a:fillRect/>
                    </a:stretch>
                  </pic:blipFill>
                  <pic:spPr bwMode="auto">
                    <a:xfrm>
                      <a:off x="0" y="0"/>
                      <a:ext cx="5715000" cy="1123950"/>
                    </a:xfrm>
                    <a:prstGeom prst="rect">
                      <a:avLst/>
                    </a:prstGeom>
                    <a:noFill/>
                    <a:ln w="9525">
                      <a:noFill/>
                      <a:miter lim="800000"/>
                      <a:headEnd/>
                      <a:tailEnd/>
                    </a:ln>
                  </pic:spPr>
                </pic:pic>
              </a:graphicData>
            </a:graphic>
          </wp:inline>
        </w:drawing>
      </w:r>
    </w:p>
    <w:p w:rsidR="00F341F4" w:rsidRDefault="00F341F4" w:rsidP="00F341F4">
      <w:pPr>
        <w:pStyle w:val="3"/>
        <w:shd w:val="clear" w:color="auto" w:fill="F9F9F9"/>
        <w:spacing w:before="450" w:beforeAutospacing="0" w:after="300" w:afterAutospacing="0"/>
        <w:rPr>
          <w:rFonts w:ascii="Arial" w:hAnsi="Arial" w:cs="Arial"/>
          <w:color w:val="000000"/>
          <w:sz w:val="30"/>
          <w:szCs w:val="30"/>
        </w:rPr>
      </w:pPr>
      <w:r>
        <w:rPr>
          <w:rFonts w:ascii="Arial" w:hAnsi="Arial" w:cs="Arial"/>
          <w:color w:val="000000"/>
          <w:sz w:val="30"/>
          <w:szCs w:val="30"/>
          <w:u w:val="single"/>
        </w:rPr>
        <w:t>Шаг 4</w:t>
      </w:r>
    </w:p>
    <w:p w:rsidR="00F341F4" w:rsidRDefault="00F341F4" w:rsidP="00F341F4">
      <w:pPr>
        <w:pStyle w:val="article-block"/>
        <w:shd w:val="clear" w:color="auto" w:fill="F9F9F9"/>
        <w:spacing w:before="270" w:beforeAutospacing="0" w:after="270" w:afterAutospacing="0"/>
        <w:rPr>
          <w:rFonts w:ascii="Arial" w:hAnsi="Arial" w:cs="Arial"/>
          <w:color w:val="000000"/>
          <w:sz w:val="26"/>
          <w:szCs w:val="26"/>
        </w:rPr>
      </w:pPr>
      <w:r>
        <w:rPr>
          <w:rFonts w:ascii="Arial" w:hAnsi="Arial" w:cs="Arial"/>
          <w:color w:val="000000"/>
          <w:sz w:val="26"/>
          <w:szCs w:val="26"/>
        </w:rPr>
        <w:t>Составляем план решения. На этом этапе также возможны трудности - ребенок не всегда может понять, почему не может сразу ответить на вопрос. В этом случае лучше всего разыграть сценку.</w:t>
      </w:r>
    </w:p>
    <w:p w:rsidR="00F341F4" w:rsidRDefault="00F341F4" w:rsidP="00F341F4">
      <w:pPr>
        <w:jc w:val="center"/>
        <w:rPr>
          <w:rFonts w:ascii="Times New Roman" w:hAnsi="Times New Roman" w:cs="Times New Roman"/>
          <w:sz w:val="24"/>
          <w:szCs w:val="24"/>
        </w:rPr>
      </w:pPr>
      <w:r>
        <w:rPr>
          <w:noProof/>
          <w:lang w:eastAsia="ru-RU"/>
        </w:rPr>
        <w:drawing>
          <wp:inline distT="0" distB="0" distL="0" distR="0">
            <wp:extent cx="5715000" cy="2847975"/>
            <wp:effectExtent l="19050" t="0" r="0" b="0"/>
            <wp:docPr id="6" name="Рисунок 6" descr="https://avatars.mds.yandex.net/get-zen_doc/118779/pub_59e257e3256d5c4d9ebe61ed_59e258cf77d0e6ff5c09fd7a/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get-zen_doc/118779/pub_59e257e3256d5c4d9ebe61ed_59e258cf77d0e6ff5c09fd7a/scale_600"/>
                    <pic:cNvPicPr>
                      <a:picLocks noChangeAspect="1" noChangeArrowheads="1"/>
                    </pic:cNvPicPr>
                  </pic:nvPicPr>
                  <pic:blipFill>
                    <a:blip r:embed="rId10" cstate="print"/>
                    <a:srcRect/>
                    <a:stretch>
                      <a:fillRect/>
                    </a:stretch>
                  </pic:blipFill>
                  <pic:spPr bwMode="auto">
                    <a:xfrm>
                      <a:off x="0" y="0"/>
                      <a:ext cx="5715000" cy="2847975"/>
                    </a:xfrm>
                    <a:prstGeom prst="rect">
                      <a:avLst/>
                    </a:prstGeom>
                    <a:noFill/>
                    <a:ln w="9525">
                      <a:noFill/>
                      <a:miter lim="800000"/>
                      <a:headEnd/>
                      <a:tailEnd/>
                    </a:ln>
                  </pic:spPr>
                </pic:pic>
              </a:graphicData>
            </a:graphic>
          </wp:inline>
        </w:drawing>
      </w:r>
    </w:p>
    <w:p w:rsidR="00F341F4" w:rsidRDefault="00F341F4" w:rsidP="00F341F4">
      <w:pPr>
        <w:jc w:val="center"/>
      </w:pPr>
      <w:r>
        <w:rPr>
          <w:noProof/>
          <w:lang w:eastAsia="ru-RU"/>
        </w:rPr>
        <w:drawing>
          <wp:inline distT="0" distB="0" distL="0" distR="0">
            <wp:extent cx="5715000" cy="1676400"/>
            <wp:effectExtent l="19050" t="0" r="0" b="0"/>
            <wp:docPr id="7" name="Рисунок 7" descr="https://avatars.mds.yandex.net/get-zen_doc/128694/pub_59e257e3256d5c4d9ebe61ed_59e259163dceb764f99c3ef1/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zen_doc/128694/pub_59e257e3256d5c4d9ebe61ed_59e259163dceb764f99c3ef1/scale_600"/>
                    <pic:cNvPicPr>
                      <a:picLocks noChangeAspect="1" noChangeArrowheads="1"/>
                    </pic:cNvPicPr>
                  </pic:nvPicPr>
                  <pic:blipFill>
                    <a:blip r:embed="rId11" cstate="print"/>
                    <a:srcRect/>
                    <a:stretch>
                      <a:fillRect/>
                    </a:stretch>
                  </pic:blipFill>
                  <pic:spPr bwMode="auto">
                    <a:xfrm>
                      <a:off x="0" y="0"/>
                      <a:ext cx="5715000" cy="1676400"/>
                    </a:xfrm>
                    <a:prstGeom prst="rect">
                      <a:avLst/>
                    </a:prstGeom>
                    <a:noFill/>
                    <a:ln w="9525">
                      <a:noFill/>
                      <a:miter lim="800000"/>
                      <a:headEnd/>
                      <a:tailEnd/>
                    </a:ln>
                  </pic:spPr>
                </pic:pic>
              </a:graphicData>
            </a:graphic>
          </wp:inline>
        </w:drawing>
      </w:r>
    </w:p>
    <w:p w:rsidR="00F341F4" w:rsidRDefault="00F341F4" w:rsidP="00F341F4">
      <w:pPr>
        <w:pStyle w:val="3"/>
        <w:shd w:val="clear" w:color="auto" w:fill="F9F9F9"/>
        <w:spacing w:before="450" w:beforeAutospacing="0" w:after="300" w:afterAutospacing="0"/>
        <w:rPr>
          <w:rFonts w:ascii="Arial" w:hAnsi="Arial" w:cs="Arial"/>
          <w:color w:val="000000"/>
          <w:sz w:val="30"/>
          <w:szCs w:val="30"/>
        </w:rPr>
      </w:pPr>
      <w:r>
        <w:rPr>
          <w:rFonts w:ascii="Arial" w:hAnsi="Arial" w:cs="Arial"/>
          <w:color w:val="000000"/>
          <w:sz w:val="30"/>
          <w:szCs w:val="30"/>
          <w:u w:val="single"/>
        </w:rPr>
        <w:t>Шаг 5</w:t>
      </w:r>
    </w:p>
    <w:p w:rsidR="00F341F4" w:rsidRDefault="00F341F4" w:rsidP="00F341F4">
      <w:pPr>
        <w:pStyle w:val="article-block"/>
        <w:shd w:val="clear" w:color="auto" w:fill="F9F9F9"/>
        <w:spacing w:before="270" w:beforeAutospacing="0" w:after="270" w:afterAutospacing="0"/>
        <w:rPr>
          <w:rFonts w:ascii="Arial" w:hAnsi="Arial" w:cs="Arial"/>
          <w:color w:val="000000"/>
          <w:sz w:val="26"/>
          <w:szCs w:val="26"/>
        </w:rPr>
      </w:pPr>
      <w:r>
        <w:rPr>
          <w:rFonts w:ascii="Arial" w:hAnsi="Arial" w:cs="Arial"/>
          <w:color w:val="000000"/>
          <w:sz w:val="26"/>
          <w:szCs w:val="26"/>
        </w:rPr>
        <w:t>Обращаем внимание ребенка на фразы. Важно научить ребенка понимать, что в условии задачи кроется ответ на нее. В любом случае ответ всегда начинает с числа.</w:t>
      </w:r>
    </w:p>
    <w:p w:rsidR="00F341F4" w:rsidRDefault="00F341F4" w:rsidP="00F341F4">
      <w:pPr>
        <w:jc w:val="center"/>
        <w:rPr>
          <w:rFonts w:ascii="Times New Roman" w:hAnsi="Times New Roman" w:cs="Times New Roman"/>
          <w:sz w:val="24"/>
          <w:szCs w:val="24"/>
        </w:rPr>
      </w:pPr>
      <w:r>
        <w:rPr>
          <w:noProof/>
          <w:lang w:eastAsia="ru-RU"/>
        </w:rPr>
        <w:lastRenderedPageBreak/>
        <w:drawing>
          <wp:inline distT="0" distB="0" distL="0" distR="0">
            <wp:extent cx="5715000" cy="1047750"/>
            <wp:effectExtent l="19050" t="0" r="0" b="0"/>
            <wp:docPr id="8" name="Рисунок 8" descr="https://avatars.mds.yandex.net/get-zen_doc/198554/pub_59e257e3256d5c4d9ebe61ed_59e259299b403ce53ea30268/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vatars.mds.yandex.net/get-zen_doc/198554/pub_59e257e3256d5c4d9ebe61ed_59e259299b403ce53ea30268/scale_600"/>
                    <pic:cNvPicPr>
                      <a:picLocks noChangeAspect="1" noChangeArrowheads="1"/>
                    </pic:cNvPicPr>
                  </pic:nvPicPr>
                  <pic:blipFill>
                    <a:blip r:embed="rId12" cstate="print"/>
                    <a:srcRect/>
                    <a:stretch>
                      <a:fillRect/>
                    </a:stretch>
                  </pic:blipFill>
                  <pic:spPr bwMode="auto">
                    <a:xfrm>
                      <a:off x="0" y="0"/>
                      <a:ext cx="5715000" cy="1047750"/>
                    </a:xfrm>
                    <a:prstGeom prst="rect">
                      <a:avLst/>
                    </a:prstGeom>
                    <a:noFill/>
                    <a:ln w="9525">
                      <a:noFill/>
                      <a:miter lim="800000"/>
                      <a:headEnd/>
                      <a:tailEnd/>
                    </a:ln>
                  </pic:spPr>
                </pic:pic>
              </a:graphicData>
            </a:graphic>
          </wp:inline>
        </w:drawing>
      </w:r>
    </w:p>
    <w:p w:rsidR="00F341F4" w:rsidRDefault="00F341F4" w:rsidP="00F341F4">
      <w:pPr>
        <w:pStyle w:val="3"/>
        <w:shd w:val="clear" w:color="auto" w:fill="F9F9F9"/>
        <w:spacing w:before="450" w:beforeAutospacing="0" w:after="300" w:afterAutospacing="0"/>
        <w:rPr>
          <w:rFonts w:ascii="Arial" w:hAnsi="Arial" w:cs="Arial"/>
          <w:color w:val="000000"/>
          <w:sz w:val="30"/>
          <w:szCs w:val="30"/>
        </w:rPr>
      </w:pPr>
      <w:r>
        <w:rPr>
          <w:rStyle w:val="a3"/>
          <w:rFonts w:ascii="Arial" w:hAnsi="Arial" w:cs="Arial"/>
          <w:b/>
          <w:bCs/>
          <w:color w:val="000000"/>
          <w:sz w:val="30"/>
          <w:szCs w:val="30"/>
        </w:rPr>
        <w:t>Шаг 6</w:t>
      </w:r>
    </w:p>
    <w:p w:rsidR="00F341F4" w:rsidRDefault="00F341F4" w:rsidP="00F341F4">
      <w:pPr>
        <w:jc w:val="center"/>
        <w:rPr>
          <w:rFonts w:ascii="Times New Roman" w:hAnsi="Times New Roman" w:cs="Times New Roman"/>
          <w:sz w:val="24"/>
          <w:szCs w:val="24"/>
        </w:rPr>
      </w:pPr>
      <w:r>
        <w:rPr>
          <w:noProof/>
          <w:lang w:eastAsia="ru-RU"/>
        </w:rPr>
        <w:drawing>
          <wp:inline distT="0" distB="0" distL="0" distR="0">
            <wp:extent cx="5715000" cy="4286250"/>
            <wp:effectExtent l="19050" t="0" r="0" b="0"/>
            <wp:docPr id="9" name="Рисунок 9" descr="https://avatars.mds.yandex.net/get-zen_doc/30884/pub_59e257e3256d5c4d9ebe61ed_59e259b277d0e6ff5c09fd7d/scale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get-zen_doc/30884/pub_59e257e3256d5c4d9ebe61ed_59e259b277d0e6ff5c09fd7d/scale_600"/>
                    <pic:cNvPicPr>
                      <a:picLocks noChangeAspect="1" noChangeArrowheads="1"/>
                    </pic:cNvPicPr>
                  </pic:nvPicPr>
                  <pic:blipFill>
                    <a:blip r:embed="rId13" cstate="print"/>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F341F4" w:rsidRDefault="00F341F4" w:rsidP="00F341F4">
      <w:pPr>
        <w:pStyle w:val="article-block"/>
        <w:shd w:val="clear" w:color="auto" w:fill="F9F9F9"/>
        <w:spacing w:before="270" w:beforeAutospacing="0" w:after="270" w:afterAutospacing="0"/>
        <w:rPr>
          <w:rFonts w:ascii="Arial" w:hAnsi="Arial" w:cs="Arial"/>
          <w:color w:val="000000"/>
          <w:sz w:val="26"/>
          <w:szCs w:val="26"/>
        </w:rPr>
      </w:pPr>
      <w:r>
        <w:rPr>
          <w:rFonts w:ascii="Arial" w:hAnsi="Arial" w:cs="Arial"/>
          <w:color w:val="000000"/>
          <w:sz w:val="26"/>
          <w:szCs w:val="26"/>
        </w:rPr>
        <w:t xml:space="preserve">Повторяем все с начала. Достичь результата можно только путем долгих тренировок, не думайте, что </w:t>
      </w:r>
      <w:proofErr w:type="gramStart"/>
      <w:r>
        <w:rPr>
          <w:rFonts w:ascii="Arial" w:hAnsi="Arial" w:cs="Arial"/>
          <w:color w:val="000000"/>
          <w:sz w:val="26"/>
          <w:szCs w:val="26"/>
        </w:rPr>
        <w:t>выполнив все один раз ребенок раз и</w:t>
      </w:r>
      <w:proofErr w:type="gramEnd"/>
      <w:r>
        <w:rPr>
          <w:rFonts w:ascii="Arial" w:hAnsi="Arial" w:cs="Arial"/>
          <w:color w:val="000000"/>
          <w:sz w:val="26"/>
          <w:szCs w:val="26"/>
        </w:rPr>
        <w:t xml:space="preserve"> навсегда научиться решать задачи. Под вашим руководством он должен довести все свои навыки до автоматизма.</w:t>
      </w:r>
      <w:bookmarkStart w:id="0" w:name="_GoBack"/>
      <w:bookmarkEnd w:id="0"/>
    </w:p>
    <w:sectPr w:rsidR="00F341F4" w:rsidSect="00154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58EF"/>
    <w:multiLevelType w:val="multilevel"/>
    <w:tmpl w:val="0AF2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76B0D"/>
    <w:multiLevelType w:val="multilevel"/>
    <w:tmpl w:val="A3E8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7B409C"/>
    <w:multiLevelType w:val="multilevel"/>
    <w:tmpl w:val="E72A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4D23BA"/>
    <w:multiLevelType w:val="multilevel"/>
    <w:tmpl w:val="961AE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1B01AE"/>
    <w:multiLevelType w:val="multilevel"/>
    <w:tmpl w:val="36E8E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341F4"/>
    <w:rsid w:val="00027E11"/>
    <w:rsid w:val="00031F1F"/>
    <w:rsid w:val="00043B2E"/>
    <w:rsid w:val="000679A0"/>
    <w:rsid w:val="000A2A15"/>
    <w:rsid w:val="000A49DB"/>
    <w:rsid w:val="000A57AB"/>
    <w:rsid w:val="000A66B1"/>
    <w:rsid w:val="000B45DA"/>
    <w:rsid w:val="000C1120"/>
    <w:rsid w:val="000D0D70"/>
    <w:rsid w:val="000D267B"/>
    <w:rsid w:val="000D677D"/>
    <w:rsid w:val="00101E1C"/>
    <w:rsid w:val="001312FF"/>
    <w:rsid w:val="001412FF"/>
    <w:rsid w:val="0014554B"/>
    <w:rsid w:val="00154DA1"/>
    <w:rsid w:val="001562CE"/>
    <w:rsid w:val="00157952"/>
    <w:rsid w:val="00166A32"/>
    <w:rsid w:val="00185291"/>
    <w:rsid w:val="00192EB5"/>
    <w:rsid w:val="001C6F29"/>
    <w:rsid w:val="001C7B13"/>
    <w:rsid w:val="001D6828"/>
    <w:rsid w:val="001E614F"/>
    <w:rsid w:val="001F52CE"/>
    <w:rsid w:val="00217C19"/>
    <w:rsid w:val="00221F35"/>
    <w:rsid w:val="00224DC0"/>
    <w:rsid w:val="002309A2"/>
    <w:rsid w:val="002467EF"/>
    <w:rsid w:val="00247BAA"/>
    <w:rsid w:val="0026259C"/>
    <w:rsid w:val="00286092"/>
    <w:rsid w:val="00295B76"/>
    <w:rsid w:val="002B4295"/>
    <w:rsid w:val="002C4B55"/>
    <w:rsid w:val="002C557E"/>
    <w:rsid w:val="002C7F30"/>
    <w:rsid w:val="002E5E1C"/>
    <w:rsid w:val="002F4BF5"/>
    <w:rsid w:val="00320DF0"/>
    <w:rsid w:val="00327804"/>
    <w:rsid w:val="00351563"/>
    <w:rsid w:val="003802C2"/>
    <w:rsid w:val="003A214B"/>
    <w:rsid w:val="003B3BA0"/>
    <w:rsid w:val="003C1D2B"/>
    <w:rsid w:val="003D0EE6"/>
    <w:rsid w:val="003D21F7"/>
    <w:rsid w:val="003E0D0E"/>
    <w:rsid w:val="003E526C"/>
    <w:rsid w:val="00414D15"/>
    <w:rsid w:val="00420F21"/>
    <w:rsid w:val="004253AE"/>
    <w:rsid w:val="004421A3"/>
    <w:rsid w:val="0044240D"/>
    <w:rsid w:val="0044372C"/>
    <w:rsid w:val="004514CA"/>
    <w:rsid w:val="00464F20"/>
    <w:rsid w:val="0047667F"/>
    <w:rsid w:val="004B08FF"/>
    <w:rsid w:val="004B0968"/>
    <w:rsid w:val="004E5F2A"/>
    <w:rsid w:val="005025B3"/>
    <w:rsid w:val="00530B06"/>
    <w:rsid w:val="00531F6F"/>
    <w:rsid w:val="00535A69"/>
    <w:rsid w:val="005546FC"/>
    <w:rsid w:val="00557FD0"/>
    <w:rsid w:val="005629D2"/>
    <w:rsid w:val="00583CEB"/>
    <w:rsid w:val="005911CD"/>
    <w:rsid w:val="00591EED"/>
    <w:rsid w:val="0059790A"/>
    <w:rsid w:val="005A072F"/>
    <w:rsid w:val="005C6F51"/>
    <w:rsid w:val="005D1E5B"/>
    <w:rsid w:val="005D2A31"/>
    <w:rsid w:val="005D63C7"/>
    <w:rsid w:val="005E25D4"/>
    <w:rsid w:val="005F782B"/>
    <w:rsid w:val="00606493"/>
    <w:rsid w:val="006203A6"/>
    <w:rsid w:val="00630C1D"/>
    <w:rsid w:val="00647222"/>
    <w:rsid w:val="006508C0"/>
    <w:rsid w:val="00667D6F"/>
    <w:rsid w:val="00673A40"/>
    <w:rsid w:val="00673AE3"/>
    <w:rsid w:val="00677CDA"/>
    <w:rsid w:val="00686191"/>
    <w:rsid w:val="006A4FE9"/>
    <w:rsid w:val="006A5BA7"/>
    <w:rsid w:val="006C06F6"/>
    <w:rsid w:val="006D21F6"/>
    <w:rsid w:val="006E6208"/>
    <w:rsid w:val="006F0F17"/>
    <w:rsid w:val="00700FEF"/>
    <w:rsid w:val="00713317"/>
    <w:rsid w:val="007322B8"/>
    <w:rsid w:val="007324D4"/>
    <w:rsid w:val="00745802"/>
    <w:rsid w:val="0074672A"/>
    <w:rsid w:val="0076561E"/>
    <w:rsid w:val="00782549"/>
    <w:rsid w:val="00785048"/>
    <w:rsid w:val="00794E87"/>
    <w:rsid w:val="007D33A7"/>
    <w:rsid w:val="007E305A"/>
    <w:rsid w:val="00817EE9"/>
    <w:rsid w:val="00830324"/>
    <w:rsid w:val="008356B2"/>
    <w:rsid w:val="00840914"/>
    <w:rsid w:val="008727B7"/>
    <w:rsid w:val="008735A4"/>
    <w:rsid w:val="0088727B"/>
    <w:rsid w:val="0089294A"/>
    <w:rsid w:val="008A11BF"/>
    <w:rsid w:val="008A62F9"/>
    <w:rsid w:val="008B207E"/>
    <w:rsid w:val="008B47CC"/>
    <w:rsid w:val="008C46CA"/>
    <w:rsid w:val="008D3D84"/>
    <w:rsid w:val="008D43F1"/>
    <w:rsid w:val="008E1E16"/>
    <w:rsid w:val="008E328D"/>
    <w:rsid w:val="008E456B"/>
    <w:rsid w:val="008E7297"/>
    <w:rsid w:val="008F0C5A"/>
    <w:rsid w:val="009011CC"/>
    <w:rsid w:val="00922CA8"/>
    <w:rsid w:val="00924259"/>
    <w:rsid w:val="00924F74"/>
    <w:rsid w:val="0093680D"/>
    <w:rsid w:val="00937955"/>
    <w:rsid w:val="00947445"/>
    <w:rsid w:val="00985AFA"/>
    <w:rsid w:val="00990074"/>
    <w:rsid w:val="009B165B"/>
    <w:rsid w:val="009B24B9"/>
    <w:rsid w:val="009B62E1"/>
    <w:rsid w:val="009B7057"/>
    <w:rsid w:val="009C1A7C"/>
    <w:rsid w:val="009D024B"/>
    <w:rsid w:val="009D5BF5"/>
    <w:rsid w:val="009F07C2"/>
    <w:rsid w:val="009F67DB"/>
    <w:rsid w:val="00A06532"/>
    <w:rsid w:val="00A21529"/>
    <w:rsid w:val="00A30312"/>
    <w:rsid w:val="00A775F2"/>
    <w:rsid w:val="00AA5FC6"/>
    <w:rsid w:val="00AB11FB"/>
    <w:rsid w:val="00AB2B8B"/>
    <w:rsid w:val="00AB3CA0"/>
    <w:rsid w:val="00AB6E6B"/>
    <w:rsid w:val="00AC2292"/>
    <w:rsid w:val="00AC38FB"/>
    <w:rsid w:val="00AE5F55"/>
    <w:rsid w:val="00B119AB"/>
    <w:rsid w:val="00B15999"/>
    <w:rsid w:val="00B262D5"/>
    <w:rsid w:val="00B54CA8"/>
    <w:rsid w:val="00B62E2F"/>
    <w:rsid w:val="00B63752"/>
    <w:rsid w:val="00B65CD6"/>
    <w:rsid w:val="00B72C76"/>
    <w:rsid w:val="00B91C49"/>
    <w:rsid w:val="00B928CB"/>
    <w:rsid w:val="00B969DB"/>
    <w:rsid w:val="00B978B7"/>
    <w:rsid w:val="00BA685D"/>
    <w:rsid w:val="00BC5CB6"/>
    <w:rsid w:val="00BD14CE"/>
    <w:rsid w:val="00BE04F6"/>
    <w:rsid w:val="00C04370"/>
    <w:rsid w:val="00C13F6D"/>
    <w:rsid w:val="00C31C46"/>
    <w:rsid w:val="00C43543"/>
    <w:rsid w:val="00C727D5"/>
    <w:rsid w:val="00CA050B"/>
    <w:rsid w:val="00CA157A"/>
    <w:rsid w:val="00CA4DD2"/>
    <w:rsid w:val="00CA5F2E"/>
    <w:rsid w:val="00CB4195"/>
    <w:rsid w:val="00CB4971"/>
    <w:rsid w:val="00CC3BAD"/>
    <w:rsid w:val="00CD0047"/>
    <w:rsid w:val="00CD4FC8"/>
    <w:rsid w:val="00CE433E"/>
    <w:rsid w:val="00D1012D"/>
    <w:rsid w:val="00D16DD6"/>
    <w:rsid w:val="00D1702C"/>
    <w:rsid w:val="00D24C80"/>
    <w:rsid w:val="00D25DFB"/>
    <w:rsid w:val="00D33BAD"/>
    <w:rsid w:val="00D449F3"/>
    <w:rsid w:val="00D61287"/>
    <w:rsid w:val="00D62F3C"/>
    <w:rsid w:val="00D678FD"/>
    <w:rsid w:val="00D74009"/>
    <w:rsid w:val="00D853F4"/>
    <w:rsid w:val="00DA114F"/>
    <w:rsid w:val="00DA7EC6"/>
    <w:rsid w:val="00DB11DD"/>
    <w:rsid w:val="00DC2B5F"/>
    <w:rsid w:val="00DD306A"/>
    <w:rsid w:val="00DE3DFC"/>
    <w:rsid w:val="00DF28EB"/>
    <w:rsid w:val="00DF5CA0"/>
    <w:rsid w:val="00E00EA8"/>
    <w:rsid w:val="00E0700B"/>
    <w:rsid w:val="00E21E20"/>
    <w:rsid w:val="00E47B7F"/>
    <w:rsid w:val="00E55468"/>
    <w:rsid w:val="00E76F47"/>
    <w:rsid w:val="00E83C65"/>
    <w:rsid w:val="00EA7E1C"/>
    <w:rsid w:val="00EB2BA6"/>
    <w:rsid w:val="00EC37A7"/>
    <w:rsid w:val="00EC53C9"/>
    <w:rsid w:val="00ED1910"/>
    <w:rsid w:val="00ED39BF"/>
    <w:rsid w:val="00EE7FE0"/>
    <w:rsid w:val="00EF74CB"/>
    <w:rsid w:val="00F26FE8"/>
    <w:rsid w:val="00F27177"/>
    <w:rsid w:val="00F341F4"/>
    <w:rsid w:val="00F44FF5"/>
    <w:rsid w:val="00F62C68"/>
    <w:rsid w:val="00F67BA0"/>
    <w:rsid w:val="00FA7113"/>
    <w:rsid w:val="00FB35B6"/>
    <w:rsid w:val="00FC441C"/>
    <w:rsid w:val="00FC4ABD"/>
    <w:rsid w:val="00FD091F"/>
    <w:rsid w:val="00FE074A"/>
    <w:rsid w:val="00FE4D22"/>
    <w:rsid w:val="00FE526F"/>
    <w:rsid w:val="00FF5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A1"/>
  </w:style>
  <w:style w:type="paragraph" w:styleId="1">
    <w:name w:val="heading 1"/>
    <w:basedOn w:val="a"/>
    <w:link w:val="10"/>
    <w:uiPriority w:val="9"/>
    <w:qFormat/>
    <w:rsid w:val="00F341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341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341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41F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341F4"/>
    <w:rPr>
      <w:rFonts w:ascii="Times New Roman" w:eastAsia="Times New Roman" w:hAnsi="Times New Roman" w:cs="Times New Roman"/>
      <w:b/>
      <w:bCs/>
      <w:sz w:val="27"/>
      <w:szCs w:val="27"/>
      <w:lang w:eastAsia="ru-RU"/>
    </w:rPr>
  </w:style>
  <w:style w:type="character" w:customStyle="1" w:styleId="articledate">
    <w:name w:val="article__date"/>
    <w:basedOn w:val="a0"/>
    <w:rsid w:val="00F341F4"/>
  </w:style>
  <w:style w:type="paragraph" w:customStyle="1" w:styleId="article-block">
    <w:name w:val="article-block"/>
    <w:basedOn w:val="a"/>
    <w:rsid w:val="00F34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341F4"/>
    <w:rPr>
      <w:b/>
      <w:bCs/>
    </w:rPr>
  </w:style>
  <w:style w:type="paragraph" w:styleId="a4">
    <w:name w:val="Balloon Text"/>
    <w:basedOn w:val="a"/>
    <w:link w:val="a5"/>
    <w:uiPriority w:val="99"/>
    <w:semiHidden/>
    <w:unhideWhenUsed/>
    <w:rsid w:val="00F341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41F4"/>
    <w:rPr>
      <w:rFonts w:ascii="Tahoma" w:hAnsi="Tahoma" w:cs="Tahoma"/>
      <w:sz w:val="16"/>
      <w:szCs w:val="16"/>
    </w:rPr>
  </w:style>
  <w:style w:type="character" w:customStyle="1" w:styleId="20">
    <w:name w:val="Заголовок 2 Знак"/>
    <w:basedOn w:val="a0"/>
    <w:link w:val="2"/>
    <w:uiPriority w:val="9"/>
    <w:semiHidden/>
    <w:rsid w:val="00F341F4"/>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745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d-nr-views-7046">
    <w:name w:val="td-nr-views-7046"/>
    <w:basedOn w:val="a0"/>
    <w:rsid w:val="00745802"/>
  </w:style>
  <w:style w:type="character" w:styleId="a7">
    <w:name w:val="Hyperlink"/>
    <w:basedOn w:val="a0"/>
    <w:uiPriority w:val="99"/>
    <w:semiHidden/>
    <w:unhideWhenUsed/>
    <w:rsid w:val="00745802"/>
    <w:rPr>
      <w:color w:val="0000FF"/>
      <w:u w:val="single"/>
    </w:rPr>
  </w:style>
  <w:style w:type="character" w:customStyle="1" w:styleId="td-nr-views-6717">
    <w:name w:val="td-nr-views-6717"/>
    <w:basedOn w:val="a0"/>
    <w:rsid w:val="00745802"/>
  </w:style>
  <w:style w:type="character" w:customStyle="1" w:styleId="oratingp">
    <w:name w:val="orating_p"/>
    <w:basedOn w:val="a0"/>
    <w:rsid w:val="00745802"/>
  </w:style>
  <w:style w:type="character" w:customStyle="1" w:styleId="ratingtypeplus">
    <w:name w:val="ratingtypeplus"/>
    <w:basedOn w:val="a0"/>
    <w:rsid w:val="00745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80660">
      <w:bodyDiv w:val="1"/>
      <w:marLeft w:val="0"/>
      <w:marRight w:val="0"/>
      <w:marTop w:val="0"/>
      <w:marBottom w:val="0"/>
      <w:divBdr>
        <w:top w:val="none" w:sz="0" w:space="0" w:color="auto"/>
        <w:left w:val="none" w:sz="0" w:space="0" w:color="auto"/>
        <w:bottom w:val="none" w:sz="0" w:space="0" w:color="auto"/>
        <w:right w:val="none" w:sz="0" w:space="0" w:color="auto"/>
      </w:divBdr>
      <w:divsChild>
        <w:div w:id="544565983">
          <w:marLeft w:val="0"/>
          <w:marRight w:val="0"/>
          <w:marTop w:val="0"/>
          <w:marBottom w:val="0"/>
          <w:divBdr>
            <w:top w:val="none" w:sz="0" w:space="0" w:color="auto"/>
            <w:left w:val="none" w:sz="0" w:space="0" w:color="auto"/>
            <w:bottom w:val="none" w:sz="0" w:space="0" w:color="auto"/>
            <w:right w:val="none" w:sz="0" w:space="0" w:color="auto"/>
          </w:divBdr>
          <w:divsChild>
            <w:div w:id="1222718855">
              <w:marLeft w:val="0"/>
              <w:marRight w:val="0"/>
              <w:marTop w:val="0"/>
              <w:marBottom w:val="240"/>
              <w:divBdr>
                <w:top w:val="none" w:sz="0" w:space="0" w:color="auto"/>
                <w:left w:val="none" w:sz="0" w:space="0" w:color="auto"/>
                <w:bottom w:val="none" w:sz="0" w:space="0" w:color="auto"/>
                <w:right w:val="none" w:sz="0" w:space="0" w:color="auto"/>
              </w:divBdr>
              <w:divsChild>
                <w:div w:id="8175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3717">
          <w:marLeft w:val="0"/>
          <w:marRight w:val="0"/>
          <w:marTop w:val="315"/>
          <w:marBottom w:val="0"/>
          <w:divBdr>
            <w:top w:val="none" w:sz="0" w:space="0" w:color="auto"/>
            <w:left w:val="none" w:sz="0" w:space="0" w:color="auto"/>
            <w:bottom w:val="none" w:sz="0" w:space="0" w:color="auto"/>
            <w:right w:val="none" w:sz="0" w:space="0" w:color="auto"/>
          </w:divBdr>
        </w:div>
      </w:divsChild>
    </w:div>
    <w:div w:id="597762913">
      <w:bodyDiv w:val="1"/>
      <w:marLeft w:val="0"/>
      <w:marRight w:val="0"/>
      <w:marTop w:val="0"/>
      <w:marBottom w:val="0"/>
      <w:divBdr>
        <w:top w:val="none" w:sz="0" w:space="0" w:color="auto"/>
        <w:left w:val="none" w:sz="0" w:space="0" w:color="auto"/>
        <w:bottom w:val="none" w:sz="0" w:space="0" w:color="auto"/>
        <w:right w:val="none" w:sz="0" w:space="0" w:color="auto"/>
      </w:divBdr>
    </w:div>
    <w:div w:id="1018124198">
      <w:bodyDiv w:val="1"/>
      <w:marLeft w:val="0"/>
      <w:marRight w:val="0"/>
      <w:marTop w:val="0"/>
      <w:marBottom w:val="0"/>
      <w:divBdr>
        <w:top w:val="none" w:sz="0" w:space="0" w:color="auto"/>
        <w:left w:val="none" w:sz="0" w:space="0" w:color="auto"/>
        <w:bottom w:val="none" w:sz="0" w:space="0" w:color="auto"/>
        <w:right w:val="none" w:sz="0" w:space="0" w:color="auto"/>
      </w:divBdr>
      <w:divsChild>
        <w:div w:id="359277">
          <w:marLeft w:val="-225"/>
          <w:marRight w:val="-225"/>
          <w:marTop w:val="0"/>
          <w:marBottom w:val="300"/>
          <w:divBdr>
            <w:top w:val="none" w:sz="0" w:space="0" w:color="auto"/>
            <w:left w:val="none" w:sz="0" w:space="11" w:color="auto"/>
            <w:bottom w:val="single" w:sz="12" w:space="8" w:color="F0F5F8"/>
            <w:right w:val="none" w:sz="0" w:space="11" w:color="auto"/>
          </w:divBdr>
          <w:divsChild>
            <w:div w:id="1574387254">
              <w:marLeft w:val="0"/>
              <w:marRight w:val="0"/>
              <w:marTop w:val="0"/>
              <w:marBottom w:val="0"/>
              <w:divBdr>
                <w:top w:val="none" w:sz="0" w:space="0" w:color="auto"/>
                <w:left w:val="none" w:sz="0" w:space="0" w:color="auto"/>
                <w:bottom w:val="none" w:sz="0" w:space="0" w:color="auto"/>
                <w:right w:val="none" w:sz="0" w:space="0" w:color="auto"/>
              </w:divBdr>
            </w:div>
            <w:div w:id="1942714567">
              <w:marLeft w:val="0"/>
              <w:marRight w:val="0"/>
              <w:marTop w:val="0"/>
              <w:marBottom w:val="0"/>
              <w:divBdr>
                <w:top w:val="none" w:sz="0" w:space="0" w:color="auto"/>
                <w:left w:val="none" w:sz="0" w:space="0" w:color="auto"/>
                <w:bottom w:val="none" w:sz="0" w:space="0" w:color="auto"/>
                <w:right w:val="none" w:sz="0" w:space="0" w:color="auto"/>
              </w:divBdr>
              <w:divsChild>
                <w:div w:id="1587423431">
                  <w:marLeft w:val="0"/>
                  <w:marRight w:val="0"/>
                  <w:marTop w:val="0"/>
                  <w:marBottom w:val="0"/>
                  <w:divBdr>
                    <w:top w:val="none" w:sz="0" w:space="0" w:color="auto"/>
                    <w:left w:val="none" w:sz="0" w:space="0" w:color="auto"/>
                    <w:bottom w:val="none" w:sz="0" w:space="0" w:color="auto"/>
                    <w:right w:val="none" w:sz="0" w:space="0" w:color="auto"/>
                  </w:divBdr>
                  <w:divsChild>
                    <w:div w:id="1296791353">
                      <w:marLeft w:val="0"/>
                      <w:marRight w:val="0"/>
                      <w:marTop w:val="0"/>
                      <w:marBottom w:val="0"/>
                      <w:divBdr>
                        <w:top w:val="none" w:sz="0" w:space="0" w:color="auto"/>
                        <w:left w:val="none" w:sz="0" w:space="0" w:color="auto"/>
                        <w:bottom w:val="none" w:sz="0" w:space="0" w:color="auto"/>
                        <w:right w:val="none" w:sz="0" w:space="0" w:color="auto"/>
                      </w:divBdr>
                      <w:divsChild>
                        <w:div w:id="10698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040493">
              <w:marLeft w:val="0"/>
              <w:marRight w:val="0"/>
              <w:marTop w:val="0"/>
              <w:marBottom w:val="0"/>
              <w:divBdr>
                <w:top w:val="none" w:sz="0" w:space="0" w:color="auto"/>
                <w:left w:val="none" w:sz="0" w:space="0" w:color="auto"/>
                <w:bottom w:val="none" w:sz="0" w:space="0" w:color="auto"/>
                <w:right w:val="none" w:sz="0" w:space="0" w:color="auto"/>
              </w:divBdr>
            </w:div>
          </w:divsChild>
        </w:div>
        <w:div w:id="1511262343">
          <w:marLeft w:val="0"/>
          <w:marRight w:val="0"/>
          <w:marTop w:val="0"/>
          <w:marBottom w:val="450"/>
          <w:divBdr>
            <w:top w:val="none" w:sz="0" w:space="0" w:color="auto"/>
            <w:left w:val="none" w:sz="0" w:space="0" w:color="auto"/>
            <w:bottom w:val="none" w:sz="0" w:space="0" w:color="auto"/>
            <w:right w:val="none" w:sz="0" w:space="0" w:color="auto"/>
          </w:divBdr>
          <w:divsChild>
            <w:div w:id="1016730501">
              <w:marLeft w:val="0"/>
              <w:marRight w:val="0"/>
              <w:marTop w:val="0"/>
              <w:marBottom w:val="0"/>
              <w:divBdr>
                <w:top w:val="none" w:sz="0" w:space="0" w:color="auto"/>
                <w:left w:val="none" w:sz="0" w:space="0" w:color="auto"/>
                <w:bottom w:val="none" w:sz="0" w:space="0" w:color="auto"/>
                <w:right w:val="none" w:sz="0" w:space="0" w:color="auto"/>
              </w:divBdr>
            </w:div>
            <w:div w:id="1635257495">
              <w:marLeft w:val="0"/>
              <w:marRight w:val="0"/>
              <w:marTop w:val="0"/>
              <w:marBottom w:val="0"/>
              <w:divBdr>
                <w:top w:val="none" w:sz="0" w:space="0" w:color="auto"/>
                <w:left w:val="none" w:sz="0" w:space="0" w:color="auto"/>
                <w:bottom w:val="none" w:sz="0" w:space="0" w:color="auto"/>
                <w:right w:val="none" w:sz="0" w:space="0" w:color="auto"/>
              </w:divBdr>
            </w:div>
            <w:div w:id="1578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3804">
      <w:bodyDiv w:val="1"/>
      <w:marLeft w:val="0"/>
      <w:marRight w:val="0"/>
      <w:marTop w:val="0"/>
      <w:marBottom w:val="0"/>
      <w:divBdr>
        <w:top w:val="none" w:sz="0" w:space="0" w:color="auto"/>
        <w:left w:val="none" w:sz="0" w:space="0" w:color="auto"/>
        <w:bottom w:val="none" w:sz="0" w:space="0" w:color="auto"/>
        <w:right w:val="none" w:sz="0" w:space="0" w:color="auto"/>
      </w:divBdr>
      <w:divsChild>
        <w:div w:id="615142023">
          <w:marLeft w:val="0"/>
          <w:marRight w:val="0"/>
          <w:marTop w:val="300"/>
          <w:marBottom w:val="300"/>
          <w:divBdr>
            <w:top w:val="none" w:sz="0" w:space="0" w:color="auto"/>
            <w:left w:val="none" w:sz="0" w:space="0" w:color="auto"/>
            <w:bottom w:val="none" w:sz="0" w:space="0" w:color="auto"/>
            <w:right w:val="none" w:sz="0" w:space="0" w:color="auto"/>
          </w:divBdr>
        </w:div>
        <w:div w:id="816806105">
          <w:marLeft w:val="0"/>
          <w:marRight w:val="0"/>
          <w:marTop w:val="0"/>
          <w:marBottom w:val="0"/>
          <w:divBdr>
            <w:top w:val="none" w:sz="0" w:space="0" w:color="auto"/>
            <w:left w:val="none" w:sz="0" w:space="0" w:color="auto"/>
            <w:bottom w:val="none" w:sz="0" w:space="0" w:color="auto"/>
            <w:right w:val="none" w:sz="0" w:space="0" w:color="auto"/>
          </w:divBdr>
        </w:div>
      </w:divsChild>
    </w:div>
    <w:div w:id="1224489784">
      <w:bodyDiv w:val="1"/>
      <w:marLeft w:val="0"/>
      <w:marRight w:val="0"/>
      <w:marTop w:val="0"/>
      <w:marBottom w:val="0"/>
      <w:divBdr>
        <w:top w:val="none" w:sz="0" w:space="0" w:color="auto"/>
        <w:left w:val="none" w:sz="0" w:space="0" w:color="auto"/>
        <w:bottom w:val="none" w:sz="0" w:space="0" w:color="auto"/>
        <w:right w:val="none" w:sz="0" w:space="0" w:color="auto"/>
      </w:divBdr>
    </w:div>
    <w:div w:id="1227496077">
      <w:bodyDiv w:val="1"/>
      <w:marLeft w:val="0"/>
      <w:marRight w:val="0"/>
      <w:marTop w:val="0"/>
      <w:marBottom w:val="0"/>
      <w:divBdr>
        <w:top w:val="none" w:sz="0" w:space="0" w:color="auto"/>
        <w:left w:val="none" w:sz="0" w:space="0" w:color="auto"/>
        <w:bottom w:val="none" w:sz="0" w:space="0" w:color="auto"/>
        <w:right w:val="none" w:sz="0" w:space="0" w:color="auto"/>
      </w:divBdr>
      <w:divsChild>
        <w:div w:id="219677965">
          <w:marLeft w:val="0"/>
          <w:marRight w:val="0"/>
          <w:marTop w:val="0"/>
          <w:marBottom w:val="0"/>
          <w:divBdr>
            <w:top w:val="none" w:sz="0" w:space="0" w:color="auto"/>
            <w:left w:val="none" w:sz="0" w:space="0" w:color="auto"/>
            <w:bottom w:val="none" w:sz="0" w:space="0" w:color="auto"/>
            <w:right w:val="none" w:sz="0" w:space="0" w:color="auto"/>
          </w:divBdr>
          <w:divsChild>
            <w:div w:id="278069855">
              <w:marLeft w:val="0"/>
              <w:marRight w:val="0"/>
              <w:marTop w:val="0"/>
              <w:marBottom w:val="240"/>
              <w:divBdr>
                <w:top w:val="none" w:sz="0" w:space="0" w:color="auto"/>
                <w:left w:val="none" w:sz="0" w:space="0" w:color="auto"/>
                <w:bottom w:val="none" w:sz="0" w:space="0" w:color="auto"/>
                <w:right w:val="none" w:sz="0" w:space="0" w:color="auto"/>
              </w:divBdr>
              <w:divsChild>
                <w:div w:id="5373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8098">
          <w:marLeft w:val="0"/>
          <w:marRight w:val="0"/>
          <w:marTop w:val="315"/>
          <w:marBottom w:val="0"/>
          <w:divBdr>
            <w:top w:val="none" w:sz="0" w:space="0" w:color="auto"/>
            <w:left w:val="none" w:sz="0" w:space="0" w:color="auto"/>
            <w:bottom w:val="none" w:sz="0" w:space="0" w:color="auto"/>
            <w:right w:val="none" w:sz="0" w:space="0" w:color="auto"/>
          </w:divBdr>
        </w:div>
      </w:divsChild>
    </w:div>
    <w:div w:id="1295452715">
      <w:bodyDiv w:val="1"/>
      <w:marLeft w:val="0"/>
      <w:marRight w:val="0"/>
      <w:marTop w:val="0"/>
      <w:marBottom w:val="0"/>
      <w:divBdr>
        <w:top w:val="none" w:sz="0" w:space="0" w:color="auto"/>
        <w:left w:val="none" w:sz="0" w:space="0" w:color="auto"/>
        <w:bottom w:val="none" w:sz="0" w:space="0" w:color="auto"/>
        <w:right w:val="none" w:sz="0" w:space="0" w:color="auto"/>
      </w:divBdr>
    </w:div>
    <w:div w:id="14572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478</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2017-11-03T12:08:00Z</dcterms:created>
  <dcterms:modified xsi:type="dcterms:W3CDTF">2018-04-03T05:07:00Z</dcterms:modified>
</cp:coreProperties>
</file>